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CE" w:rsidRPr="00345ECE" w:rsidRDefault="00345ECE" w:rsidP="00345E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45ECE">
        <w:rPr>
          <w:rFonts w:ascii="Times New Roman" w:hAnsi="Times New Roman" w:cs="Times New Roman"/>
          <w:szCs w:val="28"/>
        </w:rPr>
        <w:t>Муниципальное автономное общеобразовательное учреждение средняя общеобразовательная школа №30 гор. Екатеринбурга</w:t>
      </w:r>
    </w:p>
    <w:p w:rsidR="00345ECE" w:rsidRPr="00345ECE" w:rsidRDefault="00345ECE" w:rsidP="00345E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45ECE">
        <w:rPr>
          <w:rFonts w:ascii="Times New Roman" w:hAnsi="Times New Roman" w:cs="Times New Roman"/>
          <w:szCs w:val="28"/>
        </w:rPr>
        <w:t>Совет учащихся «Я - лидер»</w:t>
      </w:r>
    </w:p>
    <w:p w:rsidR="00345ECE" w:rsidRPr="00345ECE" w:rsidRDefault="00345ECE" w:rsidP="00345ECE">
      <w:pPr>
        <w:jc w:val="center"/>
        <w:rPr>
          <w:rFonts w:ascii="Times New Roman" w:hAnsi="Times New Roman" w:cs="Times New Roman"/>
          <w:szCs w:val="28"/>
        </w:rPr>
      </w:pPr>
    </w:p>
    <w:p w:rsidR="00345ECE" w:rsidRPr="00345ECE" w:rsidRDefault="00345ECE" w:rsidP="00345EC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45ECE">
        <w:rPr>
          <w:rFonts w:ascii="Times New Roman" w:hAnsi="Times New Roman" w:cs="Times New Roman"/>
          <w:b/>
          <w:sz w:val="40"/>
          <w:szCs w:val="28"/>
        </w:rPr>
        <w:t>Неделя психологии и личностного роста</w:t>
      </w:r>
    </w:p>
    <w:p w:rsidR="00345ECE" w:rsidRPr="00345ECE" w:rsidRDefault="00345ECE" w:rsidP="00345ECE">
      <w:pPr>
        <w:jc w:val="center"/>
        <w:rPr>
          <w:rFonts w:ascii="Times New Roman" w:hAnsi="Times New Roman" w:cs="Times New Roman"/>
          <w:sz w:val="40"/>
          <w:szCs w:val="28"/>
        </w:rPr>
      </w:pPr>
      <w:r w:rsidRPr="00345ECE">
        <w:rPr>
          <w:rFonts w:ascii="Times New Roman" w:hAnsi="Times New Roman" w:cs="Times New Roman"/>
          <w:sz w:val="40"/>
          <w:szCs w:val="28"/>
        </w:rPr>
        <w:t>12 – 17 ноября 2018 года</w:t>
      </w:r>
    </w:p>
    <w:tbl>
      <w:tblPr>
        <w:tblStyle w:val="a3"/>
        <w:tblW w:w="10740" w:type="dxa"/>
        <w:tblInd w:w="-601" w:type="dxa"/>
        <w:tblLook w:val="04A0"/>
      </w:tblPr>
      <w:tblGrid>
        <w:gridCol w:w="659"/>
        <w:gridCol w:w="2920"/>
        <w:gridCol w:w="5424"/>
        <w:gridCol w:w="1737"/>
      </w:tblGrid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b/>
                <w:sz w:val="36"/>
                <w:szCs w:val="44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b/>
                <w:sz w:val="36"/>
                <w:szCs w:val="44"/>
              </w:rPr>
              <w:t>Дата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b/>
                <w:sz w:val="36"/>
                <w:szCs w:val="44"/>
              </w:rPr>
              <w:t>Мероприятие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b/>
                <w:sz w:val="36"/>
                <w:szCs w:val="44"/>
              </w:rPr>
              <w:t>Классы</w:t>
            </w:r>
          </w:p>
        </w:tc>
      </w:tr>
      <w:tr w:rsidR="00345ECE" w:rsidRPr="00345ECE" w:rsidTr="00345EC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12-17 ноября (</w:t>
            </w:r>
            <w:proofErr w:type="spellStart"/>
            <w:proofErr w:type="gram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пн</w:t>
            </w:r>
            <w:proofErr w:type="spellEnd"/>
            <w:proofErr w:type="gram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– </w:t>
            </w: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пт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«Ящик доверия»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1-11 класс</w:t>
            </w:r>
          </w:p>
        </w:tc>
      </w:tr>
      <w:tr w:rsidR="00345ECE" w:rsidRPr="00345ECE" w:rsidTr="00345ECE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12-17 ноября (</w:t>
            </w:r>
            <w:proofErr w:type="spellStart"/>
            <w:proofErr w:type="gram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пн</w:t>
            </w:r>
            <w:proofErr w:type="spellEnd"/>
            <w:proofErr w:type="gram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– </w:t>
            </w: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пт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Барометр настроения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1-11 класс</w:t>
            </w:r>
          </w:p>
        </w:tc>
      </w:tr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12-17 ноября (</w:t>
            </w:r>
            <w:proofErr w:type="spellStart"/>
            <w:proofErr w:type="gram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пн</w:t>
            </w:r>
            <w:proofErr w:type="spellEnd"/>
            <w:proofErr w:type="gram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– </w:t>
            </w: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пт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Конкурс «Логические задачки»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5-11 класс</w:t>
            </w:r>
          </w:p>
        </w:tc>
      </w:tr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12-17 ноября (</w:t>
            </w:r>
            <w:proofErr w:type="spellStart"/>
            <w:proofErr w:type="gram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пн</w:t>
            </w:r>
            <w:proofErr w:type="spellEnd"/>
            <w:proofErr w:type="gram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– </w:t>
            </w: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пт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Анкетирование «Учитель года»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5-11 класс</w:t>
            </w:r>
          </w:p>
        </w:tc>
      </w:tr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12-17 ноября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Акция «Большая переписка»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1-11 класс</w:t>
            </w:r>
          </w:p>
        </w:tc>
      </w:tr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12-17 ноября (</w:t>
            </w:r>
            <w:proofErr w:type="spellStart"/>
            <w:proofErr w:type="gram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пн</w:t>
            </w:r>
            <w:proofErr w:type="spellEnd"/>
            <w:proofErr w:type="gram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– </w:t>
            </w: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пт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Акция «Неделя доброты»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1-4 класс</w:t>
            </w:r>
          </w:p>
        </w:tc>
      </w:tr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12 ноября (понедельник)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Нетворкинг-игра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«Узнай меня»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5-11 класс</w:t>
            </w:r>
          </w:p>
        </w:tc>
      </w:tr>
      <w:tr w:rsidR="00345ECE" w:rsidRPr="00345ECE" w:rsidTr="00345ECE">
        <w:trPr>
          <w:trHeight w:val="60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13 ноября (вторник)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proofErr w:type="spell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Квест-игра</w:t>
            </w:r>
            <w:proofErr w:type="spellEnd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«Следопыт»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5-6</w:t>
            </w:r>
            <w:bookmarkStart w:id="0" w:name="_GoBack"/>
            <w:bookmarkEnd w:id="0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 класс</w:t>
            </w:r>
          </w:p>
        </w:tc>
      </w:tr>
      <w:tr w:rsidR="00345ECE" w:rsidRPr="00345ECE" w:rsidTr="00345ECE">
        <w:trPr>
          <w:trHeight w:val="35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14 ноября (среда)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Игра «Апокалипсис»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7-8 класс</w:t>
            </w:r>
          </w:p>
        </w:tc>
      </w:tr>
      <w:tr w:rsidR="00345ECE" w:rsidRPr="00345ECE" w:rsidTr="00345E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16 ноября (пятница)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 xml:space="preserve">Игровой тренинг по </w:t>
            </w:r>
            <w:proofErr w:type="spellStart"/>
            <w:proofErr w:type="gramStart"/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тайм-менеджменту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CE" w:rsidRPr="00345ECE" w:rsidRDefault="00345ECE">
            <w:pPr>
              <w:jc w:val="center"/>
              <w:rPr>
                <w:rFonts w:ascii="Times New Roman" w:hAnsi="Times New Roman" w:cs="Times New Roman"/>
                <w:sz w:val="36"/>
                <w:szCs w:val="44"/>
              </w:rPr>
            </w:pPr>
            <w:r w:rsidRPr="00345ECE">
              <w:rPr>
                <w:rFonts w:ascii="Times New Roman" w:hAnsi="Times New Roman" w:cs="Times New Roman"/>
                <w:sz w:val="36"/>
                <w:szCs w:val="44"/>
              </w:rPr>
              <w:t>8-11 класс</w:t>
            </w:r>
          </w:p>
        </w:tc>
      </w:tr>
    </w:tbl>
    <w:p w:rsidR="00345ECE" w:rsidRPr="00345ECE" w:rsidRDefault="00345ECE" w:rsidP="00345ECE">
      <w:pPr>
        <w:rPr>
          <w:sz w:val="18"/>
        </w:rPr>
      </w:pPr>
    </w:p>
    <w:p w:rsidR="00E479BD" w:rsidRPr="00345ECE" w:rsidRDefault="00E479BD">
      <w:pPr>
        <w:rPr>
          <w:sz w:val="18"/>
        </w:rPr>
      </w:pPr>
    </w:p>
    <w:sectPr w:rsidR="00E479BD" w:rsidRPr="00345ECE" w:rsidSect="00E4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CE"/>
    <w:rsid w:val="00345ECE"/>
    <w:rsid w:val="00E4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2</cp:revision>
  <dcterms:created xsi:type="dcterms:W3CDTF">2018-11-02T09:22:00Z</dcterms:created>
  <dcterms:modified xsi:type="dcterms:W3CDTF">2018-11-02T09:22:00Z</dcterms:modified>
</cp:coreProperties>
</file>